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9E" w:rsidRDefault="002D3E9E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2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8"/>
        <w:gridCol w:w="4392"/>
        <w:gridCol w:w="2928"/>
        <w:gridCol w:w="2550"/>
      </w:tblGrid>
      <w:tr w:rsidR="002D3E9E">
        <w:trPr>
          <w:trHeight w:val="520"/>
        </w:trPr>
        <w:tc>
          <w:tcPr>
            <w:tcW w:w="2928" w:type="dxa"/>
            <w:tcMar>
              <w:top w:w="0" w:type="dxa"/>
              <w:bottom w:w="0" w:type="dxa"/>
            </w:tcMar>
          </w:tcPr>
          <w:p w:rsidR="002D3E9E" w:rsidRDefault="007F588F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Pickens County</w:t>
            </w:r>
          </w:p>
        </w:tc>
        <w:tc>
          <w:tcPr>
            <w:tcW w:w="4392" w:type="dxa"/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  <w:jc w:val="both"/>
            </w:pPr>
            <w:r>
              <w:rPr>
                <w:b/>
              </w:rPr>
              <w:t>Teacher</w:t>
            </w:r>
            <w:r>
              <w:t>: Lisa Cowart</w:t>
            </w:r>
          </w:p>
          <w:p w:rsidR="002D3E9E" w:rsidRDefault="007F588F">
            <w:pPr>
              <w:spacing w:after="0"/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2928" w:type="dxa"/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</w:pPr>
            <w:r>
              <w:rPr>
                <w:b/>
              </w:rPr>
              <w:t xml:space="preserve"> School: JMS</w:t>
            </w:r>
          </w:p>
        </w:tc>
        <w:tc>
          <w:tcPr>
            <w:tcW w:w="2550" w:type="dxa"/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  <w:rPr>
                <w:b/>
              </w:rPr>
            </w:pPr>
            <w:r>
              <w:rPr>
                <w:b/>
              </w:rPr>
              <w:t>Year: 2017-2018</w:t>
            </w:r>
          </w:p>
        </w:tc>
      </w:tr>
      <w:tr w:rsidR="002D3E9E">
        <w:tc>
          <w:tcPr>
            <w:tcW w:w="2928" w:type="dxa"/>
            <w:tcMar>
              <w:top w:w="0" w:type="dxa"/>
              <w:bottom w:w="0" w:type="dxa"/>
            </w:tcMar>
          </w:tcPr>
          <w:p w:rsidR="002D3E9E" w:rsidRDefault="007F588F">
            <w:pPr>
              <w:pStyle w:val="Heading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Teaching Plan</w:t>
            </w:r>
          </w:p>
        </w:tc>
        <w:tc>
          <w:tcPr>
            <w:tcW w:w="4392" w:type="dxa"/>
            <w:tcMar>
              <w:top w:w="0" w:type="dxa"/>
              <w:bottom w:w="0" w:type="dxa"/>
            </w:tcMar>
          </w:tcPr>
          <w:p w:rsidR="002D3E9E" w:rsidRDefault="007F588F">
            <w:pPr>
              <w:pStyle w:val="Heading3"/>
              <w:jc w:val="both"/>
              <w:rPr>
                <w:b w:val="0"/>
              </w:rPr>
            </w:pPr>
            <w:r>
              <w:t>Grade</w:t>
            </w:r>
            <w:r>
              <w:rPr>
                <w:b w:val="0"/>
              </w:rPr>
              <w:t xml:space="preserve">: </w:t>
            </w:r>
            <w:r w:rsidR="00D20F6A">
              <w:rPr>
                <w:b w:val="0"/>
              </w:rPr>
              <w:t xml:space="preserve">7 and </w:t>
            </w:r>
            <w:r>
              <w:rPr>
                <w:b w:val="0"/>
              </w:rPr>
              <w:t>8</w:t>
            </w:r>
          </w:p>
          <w:p w:rsidR="002D3E9E" w:rsidRDefault="007F588F">
            <w:pPr>
              <w:pStyle w:val="Heading3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</w:p>
        </w:tc>
        <w:tc>
          <w:tcPr>
            <w:tcW w:w="2928" w:type="dxa"/>
            <w:tcMar>
              <w:top w:w="0" w:type="dxa"/>
              <w:bottom w:w="0" w:type="dxa"/>
            </w:tcMar>
          </w:tcPr>
          <w:p w:rsidR="002D3E9E" w:rsidRDefault="007F588F">
            <w:pPr>
              <w:pStyle w:val="Heading3"/>
            </w:pPr>
            <w:r>
              <w:t>Subject: BCS III</w:t>
            </w:r>
          </w:p>
        </w:tc>
        <w:tc>
          <w:tcPr>
            <w:tcW w:w="2550" w:type="dxa"/>
            <w:tcMar>
              <w:top w:w="0" w:type="dxa"/>
              <w:bottom w:w="0" w:type="dxa"/>
            </w:tcMar>
          </w:tcPr>
          <w:p w:rsidR="002D3E9E" w:rsidRDefault="00D20F6A" w:rsidP="00A043AB">
            <w:pPr>
              <w:pStyle w:val="Heading3"/>
            </w:pPr>
            <w:r>
              <w:rPr>
                <w:b w:val="0"/>
              </w:rPr>
              <w:t>March 12, 2018</w:t>
            </w:r>
            <w:bookmarkStart w:id="0" w:name="_GoBack"/>
            <w:bookmarkEnd w:id="0"/>
          </w:p>
        </w:tc>
      </w:tr>
    </w:tbl>
    <w:p w:rsidR="002D3E9E" w:rsidRDefault="002D3E9E">
      <w:pPr>
        <w:spacing w:after="0"/>
        <w:rPr>
          <w:b/>
        </w:rPr>
      </w:pPr>
    </w:p>
    <w:tbl>
      <w:tblPr>
        <w:tblStyle w:val="a0"/>
        <w:tblW w:w="1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15"/>
      </w:tblGrid>
      <w:tr w:rsidR="002D3E9E">
        <w:trPr>
          <w:trHeight w:val="460"/>
        </w:trPr>
        <w:tc>
          <w:tcPr>
            <w:tcW w:w="1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2D3E9E" w:rsidRDefault="002D3E9E">
            <w:pPr>
              <w:pStyle w:val="Heading1"/>
            </w:pPr>
          </w:p>
        </w:tc>
        <w:tc>
          <w:tcPr>
            <w:tcW w:w="1261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:rsidR="002D3E9E" w:rsidRDefault="003E6516" w:rsidP="004D4030">
            <w:pPr>
              <w:pStyle w:val="Heading2"/>
            </w:pPr>
            <w:bookmarkStart w:id="1" w:name="_mt2lv32f9bg5" w:colFirst="0" w:colLast="0"/>
            <w:bookmarkEnd w:id="1"/>
            <w:r>
              <w:t>Week 9</w:t>
            </w:r>
            <w:r w:rsidR="007F588F">
              <w:rPr>
                <w:b w:val="0"/>
              </w:rPr>
              <w:t xml:space="preserve">          </w:t>
            </w:r>
            <w:r w:rsidR="007F588F">
              <w:t>Standard(s):</w:t>
            </w:r>
            <w:r w:rsidR="007F588F">
              <w:rPr>
                <w:b w:val="0"/>
              </w:rPr>
              <w:t xml:space="preserve">  BCSIII-2 and BCSIII-13</w:t>
            </w:r>
            <w:r w:rsidR="00213A1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_gjdgxs" w:colFirst="0" w:colLast="0"/>
            <w:bookmarkEnd w:id="2"/>
          </w:p>
        </w:tc>
      </w:tr>
      <w:tr w:rsidR="002D3E9E">
        <w:trPr>
          <w:trHeight w:val="480"/>
        </w:trPr>
        <w:tc>
          <w:tcPr>
            <w:tcW w:w="1440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Essential </w:t>
            </w:r>
          </w:p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Question </w:t>
            </w:r>
          </w:p>
        </w:tc>
        <w:tc>
          <w:tcPr>
            <w:tcW w:w="12615" w:type="dxa"/>
            <w:tcBorders>
              <w:top w:val="single" w:sz="24" w:space="0" w:color="000000"/>
              <w:left w:val="nil"/>
              <w:bottom w:val="single" w:sz="12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</w:pPr>
            <w:r>
              <w:t>How do I begin planning my future?</w:t>
            </w:r>
            <w:r w:rsidR="00213A17">
              <w:t xml:space="preserve">  Personal Finance</w:t>
            </w:r>
          </w:p>
        </w:tc>
      </w:tr>
      <w:tr w:rsidR="002D3E9E">
        <w:trPr>
          <w:trHeight w:val="480"/>
        </w:trPr>
        <w:tc>
          <w:tcPr>
            <w:tcW w:w="144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Activating</w:t>
            </w:r>
          </w:p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Strategies </w:t>
            </w:r>
          </w:p>
        </w:tc>
        <w:tc>
          <w:tcPr>
            <w:tcW w:w="126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:rsidR="002D3E9E" w:rsidRDefault="00A043AB" w:rsidP="00213A17">
            <w:pPr>
              <w:spacing w:after="0"/>
            </w:pPr>
            <w:r>
              <w:t>How do a plan a budget for my household?</w:t>
            </w:r>
          </w:p>
        </w:tc>
      </w:tr>
      <w:tr w:rsidR="002D3E9E">
        <w:trPr>
          <w:trHeight w:val="780"/>
        </w:trPr>
        <w:tc>
          <w:tcPr>
            <w:tcW w:w="144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Acceleration</w:t>
            </w:r>
          </w:p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Previewing</w:t>
            </w:r>
          </w:p>
        </w:tc>
        <w:tc>
          <w:tcPr>
            <w:tcW w:w="126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:rsidR="002D3E9E" w:rsidRDefault="00A043AB" w:rsidP="00D20F6A">
            <w:pPr>
              <w:spacing w:after="0"/>
            </w:pPr>
            <w:r>
              <w:t>Personal Budgets-The Basics –Spreadsheet activit</w:t>
            </w:r>
            <w:r w:rsidR="00D20F6A">
              <w:t>ies</w:t>
            </w:r>
          </w:p>
        </w:tc>
      </w:tr>
      <w:tr w:rsidR="002D3E9E">
        <w:trPr>
          <w:trHeight w:val="2760"/>
        </w:trPr>
        <w:tc>
          <w:tcPr>
            <w:tcW w:w="144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Cognitive Teaching</w:t>
            </w:r>
          </w:p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Strategies</w:t>
            </w:r>
          </w:p>
        </w:tc>
        <w:tc>
          <w:tcPr>
            <w:tcW w:w="126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:rsidR="002D3E9E" w:rsidRDefault="00A043AB" w:rsidP="00D20F6A">
            <w:pPr>
              <w:spacing w:after="0"/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  <w:t xml:space="preserve">Personal Budget Guidelines Pie Chart-Students will learn the typical monthly expenses of a household and how much of their salary percentage </w:t>
            </w:r>
            <w:r w:rsidR="00D20F6A"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  <w:t>that</w:t>
            </w:r>
            <w:r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  <w:t xml:space="preserve"> they should allocate to each expense. Students will apply the average salary for their chosen field in a budget spreadsheet.  Students will </w:t>
            </w:r>
            <w:r w:rsidR="00D20F6A">
              <w:rPr>
                <w:rFonts w:ascii="Open Sans" w:eastAsia="Open Sans" w:hAnsi="Open Sans" w:cs="Open Sans"/>
                <w:b/>
                <w:color w:val="555555"/>
                <w:sz w:val="20"/>
                <w:szCs w:val="20"/>
                <w:highlight w:val="white"/>
              </w:rPr>
              <w:t>choose a career, determine the average salary they will earn and create a budget for their future family.  Students will use mortgage calculators and automobile calculators to “shop” for a home and a car for their future family.</w:t>
            </w:r>
          </w:p>
        </w:tc>
      </w:tr>
      <w:tr w:rsidR="002D3E9E">
        <w:trPr>
          <w:trHeight w:val="1320"/>
        </w:trPr>
        <w:tc>
          <w:tcPr>
            <w:tcW w:w="144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Summarizing </w:t>
            </w:r>
          </w:p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Strategies</w:t>
            </w:r>
          </w:p>
        </w:tc>
        <w:tc>
          <w:tcPr>
            <w:tcW w:w="126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:rsidR="002D3E9E" w:rsidRDefault="002D3E9E">
            <w:pPr>
              <w:spacing w:after="0"/>
            </w:pPr>
          </w:p>
          <w:p w:rsidR="002D3E9E" w:rsidRDefault="00A043AB">
            <w:pPr>
              <w:spacing w:after="0"/>
            </w:pPr>
            <w:r>
              <w:t>Personal Budgeting and managing credit history</w:t>
            </w:r>
            <w:r w:rsidR="007F588F">
              <w:t>.</w:t>
            </w:r>
          </w:p>
        </w:tc>
      </w:tr>
      <w:tr w:rsidR="002D3E9E">
        <w:trPr>
          <w:trHeight w:val="1140"/>
        </w:trPr>
        <w:tc>
          <w:tcPr>
            <w:tcW w:w="1440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Assignment</w:t>
            </w:r>
          </w:p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Homework</w:t>
            </w:r>
          </w:p>
        </w:tc>
        <w:tc>
          <w:tcPr>
            <w:tcW w:w="12615" w:type="dxa"/>
            <w:tcBorders>
              <w:top w:val="single" w:sz="12" w:space="0" w:color="000000"/>
              <w:left w:val="nil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:rsidR="002D3E9E" w:rsidRDefault="00A043AB" w:rsidP="00D20F6A">
            <w:pPr>
              <w:spacing w:after="0"/>
            </w:pPr>
            <w:r>
              <w:t xml:space="preserve">Google Sheets, CareerFutures.org, </w:t>
            </w:r>
            <w:r w:rsidR="006E70C8">
              <w:t xml:space="preserve"> </w:t>
            </w:r>
            <w:r w:rsidR="00D20F6A">
              <w:t>Mortgage Calculator</w:t>
            </w:r>
            <w:r w:rsidR="006E70C8">
              <w:t xml:space="preserve">, </w:t>
            </w:r>
            <w:r w:rsidR="00D20F6A">
              <w:t>Automobile Calculator</w:t>
            </w:r>
          </w:p>
        </w:tc>
      </w:tr>
    </w:tbl>
    <w:p w:rsidR="002D3E9E" w:rsidRDefault="002D3E9E">
      <w:pPr>
        <w:spacing w:after="0"/>
      </w:pPr>
    </w:p>
    <w:sectPr w:rsidR="002D3E9E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3E9E"/>
    <w:rsid w:val="001E79D0"/>
    <w:rsid w:val="00213A17"/>
    <w:rsid w:val="00236094"/>
    <w:rsid w:val="002D3E9E"/>
    <w:rsid w:val="003E6516"/>
    <w:rsid w:val="004D4030"/>
    <w:rsid w:val="0062033C"/>
    <w:rsid w:val="006527B5"/>
    <w:rsid w:val="006E70C8"/>
    <w:rsid w:val="007F588F"/>
    <w:rsid w:val="00A043AB"/>
    <w:rsid w:val="00D2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113" w:right="113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spacing w:after="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113" w:right="113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spacing w:after="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Cowart</dc:creator>
  <cp:lastModifiedBy>Lisa Cowart</cp:lastModifiedBy>
  <cp:revision>2</cp:revision>
  <dcterms:created xsi:type="dcterms:W3CDTF">2018-03-11T22:48:00Z</dcterms:created>
  <dcterms:modified xsi:type="dcterms:W3CDTF">2018-03-11T22:48:00Z</dcterms:modified>
</cp:coreProperties>
</file>