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7.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5700"/>
        <w:gridCol w:w="1382"/>
        <w:gridCol w:w="91"/>
        <w:gridCol w:w="1574"/>
        <w:gridCol w:w="2305"/>
        <w:tblGridChange w:id="0">
          <w:tblGrid>
            <w:gridCol w:w="1815"/>
            <w:gridCol w:w="5700"/>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w:t>
            </w:r>
          </w:p>
        </w:tc>
      </w:tr>
      <w:tr>
        <w:trPr>
          <w:trHeight w:val="90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2/8/2016</w:t>
            </w:r>
          </w:p>
          <w:p w:rsidR="00000000" w:rsidDel="00000000" w:rsidP="00000000" w:rsidRDefault="00000000" w:rsidRPr="00000000">
            <w:pPr>
              <w:contextualSpacing w:val="0"/>
            </w:pPr>
            <w:r w:rsidDel="00000000" w:rsidR="00000000" w:rsidRPr="00000000">
              <w:rPr>
                <w:rtl w:val="0"/>
              </w:rPr>
              <w:t xml:space="preserve">Ending       2/12/2016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6th</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MSBCS-BCSI-5 </w:t>
            </w:r>
            <w:r w:rsidDel="00000000" w:rsidR="00000000" w:rsidRPr="00000000">
              <w:rPr>
                <w:rtl w:val="0"/>
              </w:rPr>
              <w:t xml:space="preserve">Students will discuss Internet safety and security issues.  </w:t>
            </w:r>
            <w:r w:rsidDel="00000000" w:rsidR="00000000" w:rsidRPr="00000000">
              <w:rPr>
                <w:b w:val="1"/>
                <w:rtl w:val="0"/>
              </w:rPr>
              <w:t xml:space="preserve">MSBCS-BCSI-6 </w:t>
            </w:r>
            <w:r w:rsidDel="00000000" w:rsidR="00000000" w:rsidRPr="00000000">
              <w:rPr>
                <w:rtl w:val="0"/>
              </w:rPr>
              <w:t xml:space="preserve">Students will utilize the Internet as a resource.</w:t>
            </w:r>
            <w:r w:rsidDel="00000000" w:rsidR="00000000" w:rsidRPr="00000000">
              <w:rPr>
                <w:b w:val="1"/>
                <w:rtl w:val="0"/>
              </w:rPr>
              <w:t xml:space="preserve">MSBCS-BCSI-4 S</w:t>
            </w:r>
            <w:r w:rsidDel="00000000" w:rsidR="00000000" w:rsidRPr="00000000">
              <w:rPr>
                <w:rtl w:val="0"/>
              </w:rPr>
              <w:t xml:space="preserve">tudents will develop keyboarding skills by touch with speed and accuracy. </w:t>
            </w:r>
            <w:r w:rsidDel="00000000" w:rsidR="00000000" w:rsidRPr="00000000">
              <w:rPr>
                <w:b w:val="1"/>
                <w:rtl w:val="0"/>
              </w:rPr>
              <w:t xml:space="preserve">MSBCS-BCSI-8 </w:t>
            </w:r>
            <w:r w:rsidDel="00000000" w:rsidR="00000000" w:rsidRPr="00000000">
              <w:rPr>
                <w:rtl w:val="0"/>
              </w:rPr>
              <w:t xml:space="preserve">Students will utilize word processing software.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p w:rsidR="00000000" w:rsidDel="00000000" w:rsidP="00000000" w:rsidRDefault="00000000" w:rsidRPr="00000000">
            <w:pPr>
              <w:contextualSpacing w:val="0"/>
            </w:pPr>
            <w:r w:rsidDel="00000000" w:rsidR="00000000" w:rsidRPr="00000000">
              <w:rPr>
                <w:rtl w:val="0"/>
              </w:rPr>
              <w:t xml:space="preserve">I can use critical thinking to assess real life situations and determine if it is a bullying situation and I know what to do to stop it.  I can use my Google to define Internet Safety and Proper Use Terminology.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it or isnt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Bullying Circle will be discussed as well as The Four AntiBullying Rules.  We will break off into groups again.  Each group will be given Real Life Scenarios.  The groups will read their scenario and answer the questions at the end. They will Play Is it or Isn’t it.</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create a Google Doc and define Internet Safety and Internet Use Terminology.</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t xml:space="preserve">Kahoot about the definitions on Internet use.</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t xml:space="preserve">Keyboarding Project 3</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and Google Docs, Is it or Isn’t it.    </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Real Life</w:t>
      </w:r>
    </w:p>
    <w:p w:rsidR="00000000" w:rsidDel="00000000" w:rsidP="00000000" w:rsidRDefault="00000000" w:rsidRPr="00000000">
      <w:pPr>
        <w:spacing w:after="0" w:line="240" w:lineRule="auto"/>
        <w:contextualSpacing w:val="0"/>
      </w:pPr>
      <w:r w:rsidDel="00000000" w:rsidR="00000000" w:rsidRPr="00000000">
        <w:rPr>
          <w:rtl w:val="0"/>
        </w:rPr>
        <w:t xml:space="preserve">Tuesday: Is it or Isn’t it</w:t>
      </w:r>
    </w:p>
    <w:p w:rsidR="00000000" w:rsidDel="00000000" w:rsidP="00000000" w:rsidRDefault="00000000" w:rsidRPr="00000000">
      <w:pPr>
        <w:spacing w:after="0" w:line="240" w:lineRule="auto"/>
        <w:contextualSpacing w:val="0"/>
      </w:pPr>
      <w:r w:rsidDel="00000000" w:rsidR="00000000" w:rsidRPr="00000000">
        <w:rPr>
          <w:rtl w:val="0"/>
        </w:rPr>
        <w:t xml:space="preserve">Wednesday: Definitions</w:t>
      </w:r>
    </w:p>
    <w:p w:rsidR="00000000" w:rsidDel="00000000" w:rsidP="00000000" w:rsidRDefault="00000000" w:rsidRPr="00000000">
      <w:pPr>
        <w:spacing w:after="0" w:line="240" w:lineRule="auto"/>
        <w:contextualSpacing w:val="0"/>
      </w:pPr>
      <w:r w:rsidDel="00000000" w:rsidR="00000000" w:rsidRPr="00000000">
        <w:rPr>
          <w:rtl w:val="0"/>
        </w:rPr>
        <w:t xml:space="preserve">Thursday: Kahoot</w:t>
      </w:r>
    </w:p>
    <w:p w:rsidR="00000000" w:rsidDel="00000000" w:rsidP="00000000" w:rsidRDefault="00000000" w:rsidRPr="00000000">
      <w:pPr>
        <w:spacing w:after="0" w:line="240" w:lineRule="auto"/>
        <w:contextualSpacing w:val="0"/>
      </w:pPr>
      <w:r w:rsidDel="00000000" w:rsidR="00000000" w:rsidRPr="00000000">
        <w:rPr>
          <w:rtl w:val="0"/>
        </w:rPr>
        <w:t xml:space="preserve">Friday: Keyboarding</w:t>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**Attach exemplar, assessment (if applicable), and pacing guide (with first lesson of each quarter)</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